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63" w:rsidRPr="00BD75E2" w:rsidRDefault="00045A8E" w:rsidP="00BD75E2">
      <w:pPr>
        <w:bidi w:val="0"/>
        <w:spacing w:line="240" w:lineRule="auto"/>
        <w:jc w:val="center"/>
        <w:rPr>
          <w:rFonts w:asciiTheme="majorBidi" w:hAnsiTheme="majorBidi" w:cstheme="majorBidi"/>
          <w:b/>
          <w:bCs/>
          <w:sz w:val="28"/>
          <w:szCs w:val="28"/>
        </w:rPr>
      </w:pPr>
      <w:r w:rsidRPr="00BD75E2">
        <w:rPr>
          <w:rFonts w:asciiTheme="majorBidi" w:hAnsiTheme="majorBidi" w:cstheme="majorBidi"/>
          <w:b/>
          <w:bCs/>
          <w:sz w:val="28"/>
          <w:szCs w:val="28"/>
        </w:rPr>
        <w:t>C.V</w:t>
      </w:r>
    </w:p>
    <w:p w:rsidR="00045A8E" w:rsidRPr="00BD75E2" w:rsidRDefault="00045A8E" w:rsidP="00BD75E2">
      <w:pPr>
        <w:bidi w:val="0"/>
        <w:spacing w:line="240" w:lineRule="auto"/>
        <w:rPr>
          <w:rFonts w:asciiTheme="majorBidi" w:hAnsiTheme="majorBidi" w:cstheme="majorBidi"/>
          <w:b/>
          <w:bCs/>
          <w:sz w:val="28"/>
          <w:szCs w:val="28"/>
        </w:rPr>
      </w:pPr>
      <w:r w:rsidRPr="00BD75E2">
        <w:rPr>
          <w:rFonts w:asciiTheme="majorBidi" w:hAnsiTheme="majorBidi" w:cstheme="majorBidi"/>
          <w:b/>
          <w:bCs/>
          <w:sz w:val="28"/>
          <w:szCs w:val="28"/>
        </w:rPr>
        <w:t xml:space="preserve">1- Personal data </w:t>
      </w:r>
    </w:p>
    <w:p w:rsidR="00045A8E" w:rsidRPr="00BD75E2" w:rsidRDefault="00045A8E" w:rsidP="00BD75E2">
      <w:pPr>
        <w:bidi w:val="0"/>
        <w:spacing w:line="240" w:lineRule="auto"/>
        <w:rPr>
          <w:rFonts w:asciiTheme="majorBidi" w:hAnsiTheme="majorBidi" w:cstheme="majorBidi"/>
          <w:sz w:val="28"/>
          <w:szCs w:val="28"/>
        </w:rPr>
      </w:pPr>
      <w:r w:rsidRPr="00BD75E2">
        <w:rPr>
          <w:rFonts w:asciiTheme="majorBidi" w:hAnsiTheme="majorBidi" w:cstheme="majorBidi"/>
          <w:b/>
          <w:bCs/>
          <w:sz w:val="28"/>
          <w:szCs w:val="28"/>
        </w:rPr>
        <w:t>Name</w:t>
      </w:r>
      <w:r w:rsidRPr="00BD75E2">
        <w:rPr>
          <w:rFonts w:asciiTheme="majorBidi" w:hAnsiTheme="majorBidi" w:cstheme="majorBidi"/>
          <w:sz w:val="28"/>
          <w:szCs w:val="28"/>
        </w:rPr>
        <w:t xml:space="preserve">: Mahmoud Ahmed Ahmed Ali </w:t>
      </w:r>
    </w:p>
    <w:p w:rsidR="00045A8E" w:rsidRPr="00BD75E2" w:rsidRDefault="009C316D" w:rsidP="00BD75E2">
      <w:pPr>
        <w:bidi w:val="0"/>
        <w:spacing w:line="240" w:lineRule="auto"/>
        <w:rPr>
          <w:rFonts w:asciiTheme="majorBidi" w:hAnsiTheme="majorBidi" w:cstheme="majorBidi"/>
          <w:sz w:val="28"/>
          <w:szCs w:val="28"/>
          <w:lang w:bidi="ar-EG"/>
        </w:rPr>
      </w:pPr>
      <w:r>
        <w:rPr>
          <w:rFonts w:asciiTheme="majorBidi" w:hAnsiTheme="majorBidi" w:cstheme="majorBidi"/>
          <w:b/>
          <w:bCs/>
          <w:sz w:val="28"/>
          <w:szCs w:val="28"/>
          <w:lang w:bidi="ar-EG"/>
        </w:rPr>
        <w:t>Birth date</w:t>
      </w:r>
      <w:r w:rsidR="00045A8E" w:rsidRPr="00BD75E2">
        <w:rPr>
          <w:rFonts w:asciiTheme="majorBidi" w:hAnsiTheme="majorBidi" w:cstheme="majorBidi"/>
          <w:b/>
          <w:bCs/>
          <w:sz w:val="28"/>
          <w:szCs w:val="28"/>
          <w:lang w:bidi="ar-EG"/>
        </w:rPr>
        <w:t xml:space="preserve">: </w:t>
      </w:r>
      <w:r w:rsidR="00045A8E" w:rsidRPr="00BD75E2">
        <w:rPr>
          <w:rFonts w:asciiTheme="majorBidi" w:hAnsiTheme="majorBidi" w:cstheme="majorBidi"/>
          <w:sz w:val="28"/>
          <w:szCs w:val="28"/>
          <w:lang w:bidi="ar-EG"/>
        </w:rPr>
        <w:t>3/12/1964</w:t>
      </w:r>
    </w:p>
    <w:p w:rsidR="00045A8E" w:rsidRPr="00BD75E2" w:rsidRDefault="00045A8E" w:rsidP="00BD75E2">
      <w:pPr>
        <w:bidi w:val="0"/>
        <w:spacing w:line="240" w:lineRule="auto"/>
        <w:rPr>
          <w:rFonts w:asciiTheme="majorBidi" w:hAnsiTheme="majorBidi" w:cstheme="majorBidi"/>
          <w:sz w:val="28"/>
          <w:szCs w:val="28"/>
          <w:lang w:bidi="ar-EG"/>
        </w:rPr>
      </w:pPr>
      <w:r w:rsidRPr="00BD75E2">
        <w:rPr>
          <w:rFonts w:asciiTheme="majorBidi" w:hAnsiTheme="majorBidi" w:cstheme="majorBidi"/>
          <w:b/>
          <w:bCs/>
          <w:sz w:val="28"/>
          <w:szCs w:val="28"/>
          <w:lang w:bidi="ar-EG"/>
        </w:rPr>
        <w:t xml:space="preserve">Social status: </w:t>
      </w:r>
      <w:r w:rsidRPr="00BD75E2">
        <w:rPr>
          <w:rFonts w:asciiTheme="majorBidi" w:hAnsiTheme="majorBidi" w:cstheme="majorBidi"/>
          <w:sz w:val="28"/>
          <w:szCs w:val="28"/>
          <w:lang w:bidi="ar-EG"/>
        </w:rPr>
        <w:t>Married</w:t>
      </w:r>
    </w:p>
    <w:p w:rsidR="00045A8E" w:rsidRPr="00BD75E2" w:rsidRDefault="00045A8E" w:rsidP="00BD75E2">
      <w:pPr>
        <w:bidi w:val="0"/>
        <w:spacing w:line="240" w:lineRule="auto"/>
        <w:rPr>
          <w:rFonts w:asciiTheme="majorBidi" w:hAnsiTheme="majorBidi" w:cstheme="majorBidi"/>
          <w:sz w:val="28"/>
          <w:szCs w:val="28"/>
          <w:lang w:bidi="ar-EG"/>
        </w:rPr>
      </w:pPr>
      <w:r w:rsidRPr="00BD75E2">
        <w:rPr>
          <w:rFonts w:asciiTheme="majorBidi" w:hAnsiTheme="majorBidi" w:cstheme="majorBidi"/>
          <w:b/>
          <w:bCs/>
          <w:sz w:val="28"/>
          <w:szCs w:val="28"/>
          <w:lang w:bidi="ar-EG"/>
        </w:rPr>
        <w:t xml:space="preserve">Place of residence: </w:t>
      </w:r>
      <w:r w:rsidRPr="00BD75E2">
        <w:rPr>
          <w:rFonts w:asciiTheme="majorBidi" w:hAnsiTheme="majorBidi" w:cstheme="majorBidi"/>
          <w:sz w:val="28"/>
          <w:szCs w:val="28"/>
          <w:lang w:bidi="ar-EG"/>
        </w:rPr>
        <w:t xml:space="preserve">18 A.St.no2-First gate -ALaharam gardens- Giza </w:t>
      </w:r>
    </w:p>
    <w:p w:rsidR="00045A8E" w:rsidRPr="00BD75E2" w:rsidRDefault="00045A8E" w:rsidP="00BD75E2">
      <w:pPr>
        <w:bidi w:val="0"/>
        <w:spacing w:line="240" w:lineRule="auto"/>
        <w:rPr>
          <w:rFonts w:asciiTheme="majorBidi" w:hAnsiTheme="majorBidi" w:cstheme="majorBidi"/>
          <w:sz w:val="28"/>
          <w:szCs w:val="28"/>
          <w:lang w:bidi="ar-EG"/>
        </w:rPr>
      </w:pPr>
      <w:r w:rsidRPr="00BD75E2">
        <w:rPr>
          <w:rFonts w:asciiTheme="majorBidi" w:hAnsiTheme="majorBidi" w:cstheme="majorBidi"/>
          <w:b/>
          <w:bCs/>
          <w:sz w:val="28"/>
          <w:szCs w:val="28"/>
          <w:lang w:bidi="ar-EG"/>
        </w:rPr>
        <w:t xml:space="preserve">Current Job : </w:t>
      </w:r>
      <w:r w:rsidRPr="00BD75E2">
        <w:rPr>
          <w:rFonts w:asciiTheme="majorBidi" w:hAnsiTheme="majorBidi" w:cstheme="majorBidi"/>
          <w:sz w:val="28"/>
          <w:szCs w:val="28"/>
          <w:lang w:bidi="ar-EG"/>
        </w:rPr>
        <w:t xml:space="preserve">Lecturer of Accounting - Faculty of Commerce - Beni-Suef University. </w:t>
      </w:r>
    </w:p>
    <w:p w:rsidR="00045A8E" w:rsidRPr="00BD75E2" w:rsidRDefault="00045A8E" w:rsidP="00BD75E2">
      <w:pPr>
        <w:bidi w:val="0"/>
        <w:spacing w:line="240" w:lineRule="auto"/>
        <w:rPr>
          <w:rFonts w:asciiTheme="majorBidi" w:hAnsiTheme="majorBidi" w:cstheme="majorBidi"/>
          <w:sz w:val="28"/>
          <w:szCs w:val="28"/>
          <w:lang w:bidi="ar-EG"/>
        </w:rPr>
      </w:pPr>
      <w:r w:rsidRPr="00BD75E2">
        <w:rPr>
          <w:rFonts w:asciiTheme="majorBidi" w:hAnsiTheme="majorBidi" w:cstheme="majorBidi"/>
          <w:b/>
          <w:bCs/>
          <w:sz w:val="28"/>
          <w:szCs w:val="28"/>
          <w:lang w:bidi="ar-EG"/>
        </w:rPr>
        <w:t>Work Tel:</w:t>
      </w:r>
      <w:r w:rsidRPr="00BD75E2">
        <w:rPr>
          <w:rFonts w:asciiTheme="majorBidi" w:hAnsiTheme="majorBidi" w:cstheme="majorBidi"/>
          <w:sz w:val="28"/>
          <w:szCs w:val="28"/>
          <w:lang w:bidi="ar-EG"/>
        </w:rPr>
        <w:t xml:space="preserve"> 0822315639</w:t>
      </w:r>
    </w:p>
    <w:p w:rsidR="00045A8E" w:rsidRPr="00BD75E2" w:rsidRDefault="00045A8E" w:rsidP="00BD75E2">
      <w:pPr>
        <w:bidi w:val="0"/>
        <w:spacing w:line="240" w:lineRule="auto"/>
        <w:rPr>
          <w:rFonts w:asciiTheme="majorBidi" w:hAnsiTheme="majorBidi" w:cstheme="majorBidi"/>
          <w:sz w:val="28"/>
          <w:szCs w:val="28"/>
          <w:lang w:bidi="ar-EG"/>
        </w:rPr>
      </w:pPr>
      <w:r w:rsidRPr="00BD75E2">
        <w:rPr>
          <w:rFonts w:asciiTheme="majorBidi" w:hAnsiTheme="majorBidi" w:cstheme="majorBidi"/>
          <w:b/>
          <w:bCs/>
          <w:sz w:val="28"/>
          <w:szCs w:val="28"/>
          <w:lang w:bidi="ar-EG"/>
        </w:rPr>
        <w:t>Home Tel:</w:t>
      </w:r>
      <w:r w:rsidRPr="00BD75E2">
        <w:rPr>
          <w:rFonts w:asciiTheme="majorBidi" w:hAnsiTheme="majorBidi" w:cstheme="majorBidi"/>
          <w:sz w:val="28"/>
          <w:szCs w:val="28"/>
          <w:lang w:bidi="ar-EG"/>
        </w:rPr>
        <w:t xml:space="preserve"> 0233906588</w:t>
      </w:r>
    </w:p>
    <w:p w:rsidR="0083384B" w:rsidRPr="00BD75E2" w:rsidRDefault="0083384B" w:rsidP="00BD75E2">
      <w:pPr>
        <w:bidi w:val="0"/>
        <w:spacing w:line="240" w:lineRule="auto"/>
        <w:rPr>
          <w:rFonts w:asciiTheme="majorBidi" w:hAnsiTheme="majorBidi" w:cstheme="majorBidi"/>
          <w:sz w:val="28"/>
          <w:szCs w:val="28"/>
          <w:lang w:bidi="ar-EG"/>
        </w:rPr>
      </w:pPr>
      <w:r w:rsidRPr="00BD75E2">
        <w:rPr>
          <w:rFonts w:asciiTheme="majorBidi" w:hAnsiTheme="majorBidi" w:cstheme="majorBidi"/>
          <w:b/>
          <w:bCs/>
          <w:sz w:val="28"/>
          <w:szCs w:val="28"/>
          <w:lang w:bidi="ar-EG"/>
        </w:rPr>
        <w:t xml:space="preserve">Phone: </w:t>
      </w:r>
      <w:r w:rsidRPr="00BD75E2">
        <w:rPr>
          <w:rFonts w:asciiTheme="majorBidi" w:hAnsiTheme="majorBidi" w:cstheme="majorBidi"/>
          <w:sz w:val="28"/>
          <w:szCs w:val="28"/>
          <w:lang w:bidi="ar-EG"/>
        </w:rPr>
        <w:t>01006477764 – 01155878888</w:t>
      </w:r>
      <w:r w:rsidR="00045A8E" w:rsidRPr="00BD75E2">
        <w:rPr>
          <w:rFonts w:asciiTheme="majorBidi" w:hAnsiTheme="majorBidi" w:cstheme="majorBidi"/>
          <w:sz w:val="28"/>
          <w:szCs w:val="28"/>
          <w:lang w:bidi="ar-EG"/>
        </w:rPr>
        <w:t xml:space="preserve">  </w:t>
      </w:r>
    </w:p>
    <w:p w:rsidR="00045A8E" w:rsidRPr="00BD75E2" w:rsidRDefault="0083384B" w:rsidP="00BD75E2">
      <w:pPr>
        <w:bidi w:val="0"/>
        <w:spacing w:line="240" w:lineRule="auto"/>
        <w:rPr>
          <w:rFonts w:asciiTheme="majorBidi" w:hAnsiTheme="majorBidi" w:cstheme="majorBidi"/>
          <w:b/>
          <w:bCs/>
          <w:sz w:val="28"/>
          <w:szCs w:val="28"/>
          <w:lang w:bidi="ar-EG"/>
        </w:rPr>
      </w:pPr>
      <w:r w:rsidRPr="00BD75E2">
        <w:rPr>
          <w:rFonts w:asciiTheme="majorBidi" w:hAnsiTheme="majorBidi" w:cstheme="majorBidi"/>
          <w:b/>
          <w:bCs/>
          <w:sz w:val="28"/>
          <w:szCs w:val="28"/>
          <w:lang w:bidi="ar-EG"/>
        </w:rPr>
        <w:t>2</w:t>
      </w:r>
      <w:r w:rsidRPr="00BD75E2">
        <w:rPr>
          <w:rFonts w:asciiTheme="majorBidi" w:hAnsiTheme="majorBidi" w:cstheme="majorBidi"/>
          <w:sz w:val="28"/>
          <w:szCs w:val="28"/>
          <w:lang w:bidi="ar-EG"/>
        </w:rPr>
        <w:t>-</w:t>
      </w:r>
      <w:r w:rsidRPr="00BD75E2">
        <w:rPr>
          <w:rFonts w:asciiTheme="majorBidi" w:hAnsiTheme="majorBidi" w:cstheme="majorBidi"/>
          <w:b/>
          <w:bCs/>
          <w:sz w:val="28"/>
          <w:szCs w:val="28"/>
          <w:lang w:bidi="ar-EG"/>
        </w:rPr>
        <w:t xml:space="preserve"> Qualifications and qualifying sessions:</w:t>
      </w:r>
    </w:p>
    <w:p w:rsidR="0083384B" w:rsidRPr="00BD75E2" w:rsidRDefault="0083384B" w:rsidP="00BD75E2">
      <w:pPr>
        <w:pStyle w:val="ListParagraph"/>
        <w:numPr>
          <w:ilvl w:val="0"/>
          <w:numId w:val="1"/>
        </w:numPr>
        <w:bidi w:val="0"/>
        <w:spacing w:line="240" w:lineRule="auto"/>
        <w:rPr>
          <w:rFonts w:asciiTheme="majorBidi" w:hAnsiTheme="majorBidi" w:cstheme="majorBidi"/>
          <w:sz w:val="28"/>
          <w:szCs w:val="28"/>
          <w:lang w:bidi="ar-EG"/>
        </w:rPr>
      </w:pPr>
      <w:r w:rsidRPr="00BD75E2">
        <w:rPr>
          <w:rFonts w:asciiTheme="majorBidi" w:hAnsiTheme="majorBidi" w:cstheme="majorBidi"/>
          <w:sz w:val="28"/>
          <w:szCs w:val="28"/>
          <w:lang w:bidi="ar-EG"/>
        </w:rPr>
        <w:t>PhD in accounting - Faculty of Commerce - Beni Suef University.</w:t>
      </w:r>
    </w:p>
    <w:p w:rsidR="0083384B" w:rsidRPr="00BD75E2" w:rsidRDefault="0083384B" w:rsidP="00BD75E2">
      <w:pPr>
        <w:pStyle w:val="ListParagraph"/>
        <w:numPr>
          <w:ilvl w:val="0"/>
          <w:numId w:val="1"/>
        </w:numPr>
        <w:bidi w:val="0"/>
        <w:spacing w:line="240" w:lineRule="auto"/>
        <w:rPr>
          <w:rFonts w:asciiTheme="majorBidi" w:hAnsiTheme="majorBidi" w:cstheme="majorBidi"/>
          <w:sz w:val="28"/>
          <w:szCs w:val="28"/>
          <w:lang w:bidi="ar-EG"/>
        </w:rPr>
      </w:pPr>
      <w:r w:rsidRPr="00BD75E2">
        <w:rPr>
          <w:rFonts w:asciiTheme="majorBidi" w:hAnsiTheme="majorBidi" w:cstheme="majorBidi"/>
          <w:sz w:val="28"/>
          <w:szCs w:val="28"/>
          <w:lang w:bidi="ar-EG"/>
        </w:rPr>
        <w:t xml:space="preserve">preliminary studies for the doctoral degree in accounting </w:t>
      </w:r>
      <w:r w:rsidR="00263384" w:rsidRPr="00BD75E2">
        <w:rPr>
          <w:rFonts w:asciiTheme="majorBidi" w:hAnsiTheme="majorBidi" w:cstheme="majorBidi"/>
          <w:sz w:val="28"/>
          <w:szCs w:val="28"/>
          <w:lang w:bidi="ar-EG"/>
        </w:rPr>
        <w:t xml:space="preserve">- </w:t>
      </w:r>
      <w:r w:rsidRPr="00BD75E2">
        <w:rPr>
          <w:rFonts w:asciiTheme="majorBidi" w:hAnsiTheme="majorBidi" w:cstheme="majorBidi"/>
          <w:sz w:val="28"/>
          <w:szCs w:val="28"/>
          <w:lang w:bidi="ar-EG"/>
        </w:rPr>
        <w:t xml:space="preserve"> Faculty of Commerce - University of Beni Suef </w:t>
      </w:r>
      <w:r w:rsidR="00263384" w:rsidRPr="00BD75E2">
        <w:rPr>
          <w:rFonts w:asciiTheme="majorBidi" w:hAnsiTheme="majorBidi" w:cstheme="majorBidi"/>
          <w:sz w:val="28"/>
          <w:szCs w:val="28"/>
          <w:lang w:bidi="ar-EG"/>
        </w:rPr>
        <w:t>-</w:t>
      </w:r>
      <w:r w:rsidRPr="00BD75E2">
        <w:rPr>
          <w:rFonts w:asciiTheme="majorBidi" w:hAnsiTheme="majorBidi" w:cstheme="majorBidi"/>
          <w:sz w:val="28"/>
          <w:szCs w:val="28"/>
          <w:lang w:bidi="ar-EG"/>
        </w:rPr>
        <w:t xml:space="preserve"> very good grade.</w:t>
      </w:r>
      <w:r w:rsidR="00263384" w:rsidRPr="00BD75E2">
        <w:rPr>
          <w:rFonts w:asciiTheme="majorBidi" w:hAnsiTheme="majorBidi" w:cstheme="majorBidi"/>
          <w:sz w:val="28"/>
          <w:szCs w:val="28"/>
          <w:lang w:bidi="ar-EG"/>
        </w:rPr>
        <w:t xml:space="preserve"> </w:t>
      </w:r>
    </w:p>
    <w:p w:rsidR="00263384" w:rsidRPr="00BD75E2" w:rsidRDefault="00263384" w:rsidP="00BD75E2">
      <w:pPr>
        <w:pStyle w:val="ListParagraph"/>
        <w:numPr>
          <w:ilvl w:val="0"/>
          <w:numId w:val="1"/>
        </w:numPr>
        <w:bidi w:val="0"/>
        <w:spacing w:line="240" w:lineRule="auto"/>
        <w:rPr>
          <w:rFonts w:asciiTheme="majorBidi" w:hAnsiTheme="majorBidi" w:cstheme="majorBidi"/>
          <w:sz w:val="28"/>
          <w:szCs w:val="28"/>
          <w:lang w:bidi="ar-EG"/>
        </w:rPr>
      </w:pPr>
      <w:r w:rsidRPr="00BD75E2">
        <w:rPr>
          <w:rFonts w:asciiTheme="majorBidi" w:hAnsiTheme="majorBidi" w:cstheme="majorBidi"/>
          <w:sz w:val="28"/>
          <w:szCs w:val="28"/>
          <w:lang w:bidi="ar-EG"/>
        </w:rPr>
        <w:t>Master of Accounting - Faculty of Commerce - Beni Suef  Cairo University.</w:t>
      </w:r>
    </w:p>
    <w:p w:rsidR="00263384" w:rsidRPr="00BD75E2" w:rsidRDefault="00263384" w:rsidP="00BD75E2">
      <w:pPr>
        <w:pStyle w:val="ListParagraph"/>
        <w:numPr>
          <w:ilvl w:val="0"/>
          <w:numId w:val="1"/>
        </w:numPr>
        <w:bidi w:val="0"/>
        <w:spacing w:line="240" w:lineRule="auto"/>
        <w:rPr>
          <w:rFonts w:asciiTheme="majorBidi" w:hAnsiTheme="majorBidi" w:cstheme="majorBidi"/>
          <w:sz w:val="28"/>
          <w:szCs w:val="28"/>
          <w:lang w:bidi="ar-EG"/>
        </w:rPr>
      </w:pPr>
      <w:r w:rsidRPr="00BD75E2">
        <w:rPr>
          <w:rFonts w:asciiTheme="majorBidi" w:hAnsiTheme="majorBidi" w:cstheme="majorBidi"/>
          <w:sz w:val="28"/>
          <w:szCs w:val="28"/>
          <w:lang w:bidi="ar-EG"/>
        </w:rPr>
        <w:t>preliminary studies for a master's degree in accounting -  Faculty of Commerce - Cairo University - very good grade.</w:t>
      </w:r>
    </w:p>
    <w:p w:rsidR="00263384" w:rsidRPr="00BD75E2" w:rsidRDefault="00263384" w:rsidP="00BD75E2">
      <w:pPr>
        <w:pStyle w:val="ListParagraph"/>
        <w:numPr>
          <w:ilvl w:val="0"/>
          <w:numId w:val="1"/>
        </w:numPr>
        <w:bidi w:val="0"/>
        <w:spacing w:line="240" w:lineRule="auto"/>
        <w:rPr>
          <w:rFonts w:asciiTheme="majorBidi" w:hAnsiTheme="majorBidi" w:cstheme="majorBidi"/>
          <w:sz w:val="28"/>
          <w:szCs w:val="28"/>
          <w:lang w:bidi="ar-EG"/>
        </w:rPr>
      </w:pPr>
      <w:r w:rsidRPr="00BD75E2">
        <w:rPr>
          <w:rFonts w:asciiTheme="majorBidi" w:hAnsiTheme="majorBidi" w:cstheme="majorBidi"/>
          <w:sz w:val="28"/>
          <w:szCs w:val="28"/>
          <w:lang w:bidi="ar-EG"/>
        </w:rPr>
        <w:t>Bachelor of Commerce - Faculty of Commerce - Branch of Beni Suef - Cairo University - very good grade with honors.</w:t>
      </w:r>
    </w:p>
    <w:p w:rsidR="00263384" w:rsidRPr="00BD75E2" w:rsidRDefault="00263384" w:rsidP="00BD75E2">
      <w:pPr>
        <w:pStyle w:val="ListParagraph"/>
        <w:numPr>
          <w:ilvl w:val="0"/>
          <w:numId w:val="1"/>
        </w:numPr>
        <w:bidi w:val="0"/>
        <w:spacing w:line="240" w:lineRule="auto"/>
        <w:rPr>
          <w:rFonts w:asciiTheme="majorBidi" w:hAnsiTheme="majorBidi" w:cstheme="majorBidi"/>
          <w:sz w:val="28"/>
          <w:szCs w:val="28"/>
          <w:lang w:bidi="ar-EG"/>
        </w:rPr>
      </w:pPr>
      <w:r w:rsidRPr="00BD75E2">
        <w:rPr>
          <w:rFonts w:asciiTheme="majorBidi" w:hAnsiTheme="majorBidi" w:cstheme="majorBidi"/>
          <w:sz w:val="28"/>
          <w:szCs w:val="28"/>
          <w:lang w:bidi="ar-EG"/>
        </w:rPr>
        <w:t>university teacher session of Cairo University.</w:t>
      </w:r>
    </w:p>
    <w:p w:rsidR="00263384" w:rsidRPr="00BD75E2" w:rsidRDefault="00263384" w:rsidP="00BD75E2">
      <w:pPr>
        <w:pStyle w:val="ListParagraph"/>
        <w:numPr>
          <w:ilvl w:val="0"/>
          <w:numId w:val="1"/>
        </w:numPr>
        <w:bidi w:val="0"/>
        <w:spacing w:line="240" w:lineRule="auto"/>
        <w:rPr>
          <w:rFonts w:asciiTheme="majorBidi" w:hAnsiTheme="majorBidi" w:cstheme="majorBidi"/>
          <w:sz w:val="28"/>
          <w:szCs w:val="28"/>
          <w:lang w:bidi="ar-EG"/>
        </w:rPr>
      </w:pPr>
      <w:r w:rsidRPr="00BD75E2">
        <w:rPr>
          <w:rFonts w:asciiTheme="majorBidi" w:hAnsiTheme="majorBidi" w:cstheme="majorBidi"/>
          <w:sz w:val="28"/>
          <w:szCs w:val="28"/>
          <w:lang w:bidi="ar-EG"/>
        </w:rPr>
        <w:t>Session of  computer skills for educational purposes - Faculty of Engineering - Cairo University.</w:t>
      </w:r>
    </w:p>
    <w:p w:rsidR="00263384" w:rsidRPr="00BD75E2" w:rsidRDefault="00263384" w:rsidP="00BD75E2">
      <w:pPr>
        <w:pStyle w:val="ListParagraph"/>
        <w:numPr>
          <w:ilvl w:val="0"/>
          <w:numId w:val="1"/>
        </w:numPr>
        <w:bidi w:val="0"/>
        <w:spacing w:line="240" w:lineRule="auto"/>
        <w:rPr>
          <w:rFonts w:asciiTheme="majorBidi" w:hAnsiTheme="majorBidi" w:cstheme="majorBidi"/>
          <w:sz w:val="28"/>
          <w:szCs w:val="28"/>
          <w:lang w:bidi="ar-EG"/>
        </w:rPr>
      </w:pPr>
      <w:r w:rsidRPr="00BD75E2">
        <w:rPr>
          <w:rFonts w:asciiTheme="majorBidi" w:hAnsiTheme="majorBidi" w:cstheme="majorBidi"/>
          <w:sz w:val="28"/>
          <w:szCs w:val="28"/>
          <w:lang w:bidi="ar-EG"/>
        </w:rPr>
        <w:t>English course -TOEFL - Faculty of Arts - Cairo University (500 grades).</w:t>
      </w:r>
    </w:p>
    <w:p w:rsidR="00DA5FD6" w:rsidRPr="00BD75E2" w:rsidRDefault="00263384" w:rsidP="00BD75E2">
      <w:pPr>
        <w:pStyle w:val="ListParagraph"/>
        <w:numPr>
          <w:ilvl w:val="0"/>
          <w:numId w:val="1"/>
        </w:numPr>
        <w:bidi w:val="0"/>
        <w:spacing w:line="240" w:lineRule="auto"/>
        <w:rPr>
          <w:rFonts w:asciiTheme="majorBidi" w:hAnsiTheme="majorBidi" w:cstheme="majorBidi"/>
          <w:sz w:val="28"/>
          <w:szCs w:val="28"/>
          <w:lang w:bidi="ar-EG"/>
        </w:rPr>
      </w:pPr>
      <w:r w:rsidRPr="00BD75E2">
        <w:rPr>
          <w:rFonts w:asciiTheme="majorBidi" w:hAnsiTheme="majorBidi" w:cstheme="majorBidi"/>
          <w:sz w:val="28"/>
          <w:szCs w:val="28"/>
          <w:lang w:bidi="ar-EG"/>
        </w:rPr>
        <w:t xml:space="preserve">TOEFL certificate of AMIDEAST (460 </w:t>
      </w:r>
      <w:r w:rsidR="00DA5FD6" w:rsidRPr="00BD75E2">
        <w:rPr>
          <w:rFonts w:asciiTheme="majorBidi" w:hAnsiTheme="majorBidi" w:cstheme="majorBidi"/>
          <w:sz w:val="28"/>
          <w:szCs w:val="28"/>
          <w:lang w:bidi="ar-EG"/>
        </w:rPr>
        <w:t>grades</w:t>
      </w:r>
      <w:r w:rsidRPr="00BD75E2">
        <w:rPr>
          <w:rFonts w:asciiTheme="majorBidi" w:hAnsiTheme="majorBidi" w:cstheme="majorBidi"/>
          <w:sz w:val="28"/>
          <w:szCs w:val="28"/>
          <w:lang w:bidi="ar-EG"/>
        </w:rPr>
        <w:t>).</w:t>
      </w:r>
    </w:p>
    <w:p w:rsidR="001F2963" w:rsidRPr="00BD75E2" w:rsidRDefault="001F2963" w:rsidP="00BD75E2">
      <w:pPr>
        <w:bidi w:val="0"/>
        <w:spacing w:line="240" w:lineRule="auto"/>
        <w:rPr>
          <w:rFonts w:asciiTheme="majorBidi" w:hAnsiTheme="majorBidi" w:cstheme="majorBidi"/>
          <w:b/>
          <w:bCs/>
          <w:sz w:val="28"/>
          <w:szCs w:val="28"/>
          <w:lang w:bidi="ar-EG"/>
        </w:rPr>
      </w:pPr>
      <w:r w:rsidRPr="00BD75E2">
        <w:rPr>
          <w:rFonts w:asciiTheme="majorBidi" w:hAnsiTheme="majorBidi" w:cstheme="majorBidi"/>
          <w:b/>
          <w:bCs/>
          <w:sz w:val="28"/>
          <w:szCs w:val="28"/>
          <w:lang w:bidi="ar-EG"/>
        </w:rPr>
        <w:t>3-  practical activities and experiences in the academic field:</w:t>
      </w:r>
    </w:p>
    <w:p w:rsidR="001F2963" w:rsidRPr="00BD75E2" w:rsidRDefault="001F2963" w:rsidP="00BD75E2">
      <w:pPr>
        <w:pStyle w:val="ListParagraph"/>
        <w:numPr>
          <w:ilvl w:val="0"/>
          <w:numId w:val="2"/>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he has worked as  a demonstrator at the Faculty of Commerce, Department of Accounting Beni Suef - Cairo University (at that time) as from 01/10/1986 until 03/07/1995 and taught within the classes of the Faculty of Commerce - Beni Suef</w:t>
      </w:r>
      <w:r w:rsidR="00BD75E2">
        <w:rPr>
          <w:rFonts w:asciiTheme="majorBidi" w:hAnsiTheme="majorBidi" w:cstheme="majorBidi"/>
          <w:sz w:val="28"/>
          <w:szCs w:val="28"/>
          <w:lang w:bidi="ar-EG"/>
        </w:rPr>
        <w:t xml:space="preserve"> </w:t>
      </w:r>
      <w:r w:rsidRPr="00BD75E2">
        <w:rPr>
          <w:rFonts w:asciiTheme="majorBidi" w:hAnsiTheme="majorBidi" w:cstheme="majorBidi"/>
          <w:sz w:val="28"/>
          <w:szCs w:val="28"/>
          <w:lang w:bidi="ar-EG"/>
        </w:rPr>
        <w:t>- Cairo University.</w:t>
      </w:r>
    </w:p>
    <w:p w:rsidR="001F2963" w:rsidRPr="00BD75E2" w:rsidRDefault="001F2963" w:rsidP="00BD75E2">
      <w:pPr>
        <w:pStyle w:val="ListParagraph"/>
        <w:numPr>
          <w:ilvl w:val="0"/>
          <w:numId w:val="2"/>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 xml:space="preserve">he has worked as an assistant lecturer at Accounting Department, Faculty of Commerce Beni Suef - Cairo University from </w:t>
      </w:r>
      <w:r w:rsidRPr="00BD75E2">
        <w:rPr>
          <w:rFonts w:asciiTheme="majorBidi" w:hAnsiTheme="majorBidi" w:cstheme="majorBidi"/>
          <w:sz w:val="28"/>
          <w:szCs w:val="28"/>
          <w:lang w:bidi="ar-EG"/>
        </w:rPr>
        <w:lastRenderedPageBreak/>
        <w:t>03/08/1995 until 09/26/2005 and he taught all accounting and auditing subjects within the classes.</w:t>
      </w:r>
    </w:p>
    <w:p w:rsidR="001F2963" w:rsidRPr="00BD75E2" w:rsidRDefault="001F2963" w:rsidP="00BD75E2">
      <w:pPr>
        <w:pStyle w:val="ListParagraph"/>
        <w:numPr>
          <w:ilvl w:val="0"/>
          <w:numId w:val="2"/>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 xml:space="preserve">he has worked as a </w:t>
      </w:r>
      <w:r w:rsidR="006F4723" w:rsidRPr="00BD75E2">
        <w:rPr>
          <w:rFonts w:asciiTheme="majorBidi" w:hAnsiTheme="majorBidi" w:cstheme="majorBidi"/>
          <w:sz w:val="28"/>
          <w:szCs w:val="28"/>
          <w:lang w:bidi="ar-EG"/>
        </w:rPr>
        <w:t>lecturer</w:t>
      </w:r>
      <w:r w:rsidRPr="00BD75E2">
        <w:rPr>
          <w:rFonts w:asciiTheme="majorBidi" w:hAnsiTheme="majorBidi" w:cstheme="majorBidi"/>
          <w:sz w:val="28"/>
          <w:szCs w:val="28"/>
          <w:lang w:bidi="ar-EG"/>
        </w:rPr>
        <w:t xml:space="preserve"> </w:t>
      </w:r>
      <w:r w:rsidR="006F4723" w:rsidRPr="00BD75E2">
        <w:rPr>
          <w:rFonts w:asciiTheme="majorBidi" w:hAnsiTheme="majorBidi" w:cstheme="majorBidi"/>
          <w:sz w:val="28"/>
          <w:szCs w:val="28"/>
          <w:lang w:bidi="ar-EG"/>
        </w:rPr>
        <w:t>at</w:t>
      </w:r>
      <w:r w:rsidRPr="00BD75E2">
        <w:rPr>
          <w:rFonts w:asciiTheme="majorBidi" w:hAnsiTheme="majorBidi" w:cstheme="majorBidi"/>
          <w:sz w:val="28"/>
          <w:szCs w:val="28"/>
          <w:lang w:bidi="ar-EG"/>
        </w:rPr>
        <w:t xml:space="preserve"> the Department of Accounting Faculty of Commerce - Beni Suef University from 09/27/2005 </w:t>
      </w:r>
      <w:r w:rsidR="006F4723" w:rsidRPr="00BD75E2">
        <w:rPr>
          <w:rFonts w:asciiTheme="majorBidi" w:hAnsiTheme="majorBidi" w:cstheme="majorBidi"/>
          <w:sz w:val="28"/>
          <w:szCs w:val="28"/>
          <w:lang w:bidi="ar-EG"/>
        </w:rPr>
        <w:t xml:space="preserve">up </w:t>
      </w:r>
      <w:r w:rsidRPr="00BD75E2">
        <w:rPr>
          <w:rFonts w:asciiTheme="majorBidi" w:hAnsiTheme="majorBidi" w:cstheme="majorBidi"/>
          <w:sz w:val="28"/>
          <w:szCs w:val="28"/>
          <w:lang w:bidi="ar-EG"/>
        </w:rPr>
        <w:t>to date, and has taught most</w:t>
      </w:r>
      <w:r w:rsidR="006F4723" w:rsidRPr="00BD75E2">
        <w:rPr>
          <w:rFonts w:asciiTheme="majorBidi" w:hAnsiTheme="majorBidi" w:cstheme="majorBidi"/>
          <w:sz w:val="28"/>
          <w:szCs w:val="28"/>
          <w:lang w:bidi="ar-EG"/>
        </w:rPr>
        <w:t xml:space="preserve"> of</w:t>
      </w:r>
      <w:r w:rsidRPr="00BD75E2">
        <w:rPr>
          <w:rFonts w:asciiTheme="majorBidi" w:hAnsiTheme="majorBidi" w:cstheme="majorBidi"/>
          <w:sz w:val="28"/>
          <w:szCs w:val="28"/>
          <w:lang w:bidi="ar-EG"/>
        </w:rPr>
        <w:t xml:space="preserve"> accounting and auditing </w:t>
      </w:r>
      <w:r w:rsidR="006F4723" w:rsidRPr="00BD75E2">
        <w:rPr>
          <w:rFonts w:asciiTheme="majorBidi" w:hAnsiTheme="majorBidi" w:cstheme="majorBidi"/>
          <w:sz w:val="28"/>
          <w:szCs w:val="28"/>
          <w:lang w:bidi="ar-EG"/>
        </w:rPr>
        <w:t>subjects</w:t>
      </w:r>
      <w:r w:rsidRPr="00BD75E2">
        <w:rPr>
          <w:rFonts w:asciiTheme="majorBidi" w:hAnsiTheme="majorBidi" w:cstheme="majorBidi"/>
          <w:sz w:val="28"/>
          <w:szCs w:val="28"/>
          <w:lang w:bidi="ar-EG"/>
        </w:rPr>
        <w:t xml:space="preserve"> </w:t>
      </w:r>
      <w:r w:rsidR="006F4723" w:rsidRPr="00BD75E2">
        <w:rPr>
          <w:rFonts w:asciiTheme="majorBidi" w:hAnsiTheme="majorBidi" w:cstheme="majorBidi"/>
          <w:sz w:val="28"/>
          <w:szCs w:val="28"/>
          <w:lang w:bidi="ar-EG"/>
        </w:rPr>
        <w:t>for undergraduate students</w:t>
      </w:r>
      <w:r w:rsidRPr="00BD75E2">
        <w:rPr>
          <w:rFonts w:asciiTheme="majorBidi" w:hAnsiTheme="majorBidi" w:cstheme="majorBidi"/>
          <w:sz w:val="28"/>
          <w:szCs w:val="28"/>
          <w:lang w:bidi="ar-EG"/>
        </w:rPr>
        <w:t>.</w:t>
      </w:r>
    </w:p>
    <w:p w:rsidR="006F4723" w:rsidRPr="00BD75E2" w:rsidRDefault="006F4723" w:rsidP="00BD75E2">
      <w:pPr>
        <w:pStyle w:val="ListParagraph"/>
        <w:numPr>
          <w:ilvl w:val="0"/>
          <w:numId w:val="2"/>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he was Assigned to teach at Sadat Academy for Administrative Sciences in more than one term- English section students.</w:t>
      </w:r>
    </w:p>
    <w:p w:rsidR="006F4723" w:rsidRPr="00BD75E2" w:rsidRDefault="006F4723" w:rsidP="00BD75E2">
      <w:pPr>
        <w:pStyle w:val="ListParagraph"/>
        <w:numPr>
          <w:ilvl w:val="0"/>
          <w:numId w:val="2"/>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he was assigned  to teach at the University of 6 October and he  has taught more than a course.</w:t>
      </w:r>
    </w:p>
    <w:p w:rsidR="006F4723" w:rsidRPr="00BD75E2" w:rsidRDefault="006F4723" w:rsidP="00BD75E2">
      <w:pPr>
        <w:pStyle w:val="ListParagraph"/>
        <w:numPr>
          <w:ilvl w:val="0"/>
          <w:numId w:val="2"/>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Board member of the accounting department at the Faculty of Commerce - Beni Suef University for more than one session.</w:t>
      </w:r>
    </w:p>
    <w:p w:rsidR="006F4723" w:rsidRPr="00BD75E2" w:rsidRDefault="006F4723" w:rsidP="00BD75E2">
      <w:pPr>
        <w:pStyle w:val="ListParagraph"/>
        <w:numPr>
          <w:ilvl w:val="0"/>
          <w:numId w:val="2"/>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giving lectures and participating in the preparation of training materials in some training centers.</w:t>
      </w:r>
    </w:p>
    <w:p w:rsidR="006F4723" w:rsidRPr="00BD75E2" w:rsidRDefault="006F4723" w:rsidP="00BD75E2">
      <w:pPr>
        <w:pStyle w:val="ListParagraph"/>
        <w:numPr>
          <w:ilvl w:val="0"/>
          <w:numId w:val="2"/>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he has taught at the postgraduate level.</w:t>
      </w:r>
    </w:p>
    <w:p w:rsidR="006F4723" w:rsidRPr="00BD75E2" w:rsidRDefault="00A573C3" w:rsidP="00BD75E2">
      <w:pPr>
        <w:bidi w:val="0"/>
        <w:spacing w:line="240" w:lineRule="auto"/>
        <w:jc w:val="both"/>
        <w:rPr>
          <w:rFonts w:asciiTheme="majorBidi" w:hAnsiTheme="majorBidi" w:cstheme="majorBidi"/>
          <w:b/>
          <w:bCs/>
          <w:sz w:val="28"/>
          <w:szCs w:val="28"/>
          <w:lang w:bidi="ar-EG"/>
        </w:rPr>
      </w:pPr>
      <w:r w:rsidRPr="00BD75E2">
        <w:rPr>
          <w:rFonts w:asciiTheme="majorBidi" w:hAnsiTheme="majorBidi" w:cstheme="majorBidi"/>
          <w:b/>
          <w:bCs/>
          <w:sz w:val="28"/>
          <w:szCs w:val="28"/>
          <w:lang w:bidi="ar-EG"/>
        </w:rPr>
        <w:t>The attendance of the following scientific conferences:</w:t>
      </w:r>
    </w:p>
    <w:p w:rsidR="001F2963" w:rsidRPr="00BD75E2" w:rsidRDefault="00350F13" w:rsidP="00BD75E2">
      <w:pPr>
        <w:pStyle w:val="ListParagraph"/>
        <w:numPr>
          <w:ilvl w:val="0"/>
          <w:numId w:val="3"/>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Conference of Faculty of Commerce - Alexandria University in 2005 in the field of corporate governance and its accounting, administrative and economic dimensions.</w:t>
      </w:r>
    </w:p>
    <w:p w:rsidR="00350F13" w:rsidRPr="00BD75E2" w:rsidRDefault="00350F13" w:rsidP="00BD75E2">
      <w:pPr>
        <w:pStyle w:val="ListParagraph"/>
        <w:numPr>
          <w:ilvl w:val="0"/>
          <w:numId w:val="3"/>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Conference of Faculty of Commerce - Al</w:t>
      </w:r>
      <w:r w:rsidR="00285698" w:rsidRPr="00BD75E2">
        <w:rPr>
          <w:rFonts w:asciiTheme="majorBidi" w:hAnsiTheme="majorBidi" w:cstheme="majorBidi"/>
          <w:sz w:val="28"/>
          <w:szCs w:val="28"/>
          <w:lang w:bidi="ar-EG"/>
        </w:rPr>
        <w:t xml:space="preserve">exandria University in 2007 in </w:t>
      </w:r>
      <w:r w:rsidRPr="00BD75E2">
        <w:rPr>
          <w:rFonts w:asciiTheme="majorBidi" w:hAnsiTheme="majorBidi" w:cstheme="majorBidi"/>
          <w:sz w:val="28"/>
          <w:szCs w:val="28"/>
          <w:lang w:bidi="ar-EG"/>
        </w:rPr>
        <w:t>review</w:t>
      </w:r>
      <w:r w:rsidR="00285698" w:rsidRPr="00BD75E2">
        <w:rPr>
          <w:rFonts w:asciiTheme="majorBidi" w:hAnsiTheme="majorBidi" w:cstheme="majorBidi"/>
          <w:sz w:val="28"/>
          <w:szCs w:val="28"/>
          <w:lang w:bidi="ar-EG"/>
        </w:rPr>
        <w:t xml:space="preserve">ing </w:t>
      </w:r>
      <w:r w:rsidRPr="00BD75E2">
        <w:rPr>
          <w:rFonts w:asciiTheme="majorBidi" w:hAnsiTheme="majorBidi" w:cstheme="majorBidi"/>
          <w:sz w:val="28"/>
          <w:szCs w:val="28"/>
          <w:lang w:bidi="ar-EG"/>
        </w:rPr>
        <w:t xml:space="preserve"> </w:t>
      </w:r>
      <w:r w:rsidR="00285698" w:rsidRPr="00BD75E2">
        <w:rPr>
          <w:rFonts w:asciiTheme="majorBidi" w:hAnsiTheme="majorBidi" w:cstheme="majorBidi"/>
          <w:sz w:val="28"/>
          <w:szCs w:val="28"/>
          <w:lang w:bidi="ar-EG"/>
        </w:rPr>
        <w:t>governed</w:t>
      </w:r>
      <w:r w:rsidRPr="00BD75E2">
        <w:rPr>
          <w:rFonts w:asciiTheme="majorBidi" w:hAnsiTheme="majorBidi" w:cstheme="majorBidi"/>
          <w:sz w:val="28"/>
          <w:szCs w:val="28"/>
          <w:lang w:bidi="ar-EG"/>
        </w:rPr>
        <w:t xml:space="preserve"> disclosure </w:t>
      </w:r>
      <w:r w:rsidR="00285698" w:rsidRPr="00BD75E2">
        <w:rPr>
          <w:rFonts w:asciiTheme="majorBidi" w:hAnsiTheme="majorBidi" w:cstheme="majorBidi"/>
          <w:sz w:val="28"/>
          <w:szCs w:val="28"/>
          <w:lang w:bidi="ar-EG"/>
        </w:rPr>
        <w:t>for</w:t>
      </w:r>
      <w:r w:rsidRPr="00BD75E2">
        <w:rPr>
          <w:rFonts w:asciiTheme="majorBidi" w:hAnsiTheme="majorBidi" w:cstheme="majorBidi"/>
          <w:sz w:val="28"/>
          <w:szCs w:val="28"/>
          <w:lang w:bidi="ar-EG"/>
        </w:rPr>
        <w:t xml:space="preserve"> Listed companies.</w:t>
      </w:r>
    </w:p>
    <w:p w:rsidR="00285698" w:rsidRPr="00BD75E2" w:rsidRDefault="00285698" w:rsidP="00BD75E2">
      <w:pPr>
        <w:pStyle w:val="ListParagraph"/>
        <w:numPr>
          <w:ilvl w:val="0"/>
          <w:numId w:val="3"/>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Conference of  accounting department - Faculty of Commerce - Ain Shams University - in the period from1-2 October, 2012.</w:t>
      </w:r>
    </w:p>
    <w:p w:rsidR="00285698" w:rsidRPr="00BD75E2" w:rsidRDefault="00285698" w:rsidP="00BD75E2">
      <w:pPr>
        <w:pStyle w:val="ListParagraph"/>
        <w:numPr>
          <w:ilvl w:val="0"/>
          <w:numId w:val="3"/>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 xml:space="preserve">Conference of Faculty of Commerce - Beni Suef University in the field of activation of the accounting and auditing mechanisms to combat financial and administrative corruption - in the period of 7-8 April 2013. </w:t>
      </w:r>
    </w:p>
    <w:p w:rsidR="00285698" w:rsidRPr="00BD75E2" w:rsidRDefault="00285698" w:rsidP="00BD75E2">
      <w:pPr>
        <w:pStyle w:val="ListParagraph"/>
        <w:numPr>
          <w:ilvl w:val="0"/>
          <w:numId w:val="3"/>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Conference of  accounting department - Faculty of Commerce - Ain Shams University in the period from 8 to 9 October, 2013.</w:t>
      </w:r>
    </w:p>
    <w:p w:rsidR="00285698" w:rsidRPr="00BD75E2" w:rsidRDefault="00285698" w:rsidP="00BD75E2">
      <w:pPr>
        <w:pStyle w:val="ListParagraph"/>
        <w:numPr>
          <w:ilvl w:val="0"/>
          <w:numId w:val="3"/>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Conference of Faculty of Commerce - Ain Shams University - October 2014.</w:t>
      </w:r>
    </w:p>
    <w:p w:rsidR="00285698" w:rsidRPr="00BD75E2" w:rsidRDefault="00285698" w:rsidP="00BD75E2">
      <w:pPr>
        <w:bidi w:val="0"/>
        <w:spacing w:line="240" w:lineRule="auto"/>
        <w:jc w:val="both"/>
        <w:rPr>
          <w:rFonts w:asciiTheme="majorBidi" w:hAnsiTheme="majorBidi" w:cstheme="majorBidi"/>
          <w:b/>
          <w:bCs/>
          <w:sz w:val="28"/>
          <w:szCs w:val="28"/>
          <w:lang w:bidi="ar-EG"/>
        </w:rPr>
      </w:pPr>
      <w:r w:rsidRPr="00BD75E2">
        <w:rPr>
          <w:rFonts w:asciiTheme="majorBidi" w:hAnsiTheme="majorBidi" w:cstheme="majorBidi"/>
          <w:b/>
          <w:bCs/>
          <w:sz w:val="28"/>
          <w:szCs w:val="28"/>
          <w:lang w:bidi="ar-EG"/>
        </w:rPr>
        <w:t>4</w:t>
      </w:r>
      <w:r w:rsidR="00BD75E2" w:rsidRPr="00BD75E2">
        <w:rPr>
          <w:rFonts w:asciiTheme="majorBidi" w:hAnsiTheme="majorBidi" w:cstheme="majorBidi"/>
          <w:b/>
          <w:bCs/>
          <w:sz w:val="28"/>
          <w:szCs w:val="28"/>
          <w:lang w:bidi="ar-EG"/>
        </w:rPr>
        <w:t>-</w:t>
      </w:r>
      <w:r w:rsidRPr="00BD75E2">
        <w:rPr>
          <w:rFonts w:asciiTheme="majorBidi" w:hAnsiTheme="majorBidi" w:cstheme="majorBidi"/>
          <w:b/>
          <w:bCs/>
          <w:sz w:val="28"/>
          <w:szCs w:val="28"/>
          <w:lang w:bidi="ar-EG"/>
        </w:rPr>
        <w:t xml:space="preserve"> Theses, books, and research efforts:</w:t>
      </w:r>
    </w:p>
    <w:p w:rsidR="00285698" w:rsidRPr="00BD75E2" w:rsidRDefault="00285698" w:rsidP="00BD75E2">
      <w:pPr>
        <w:pStyle w:val="ListParagraph"/>
        <w:numPr>
          <w:ilvl w:val="0"/>
          <w:numId w:val="4"/>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 xml:space="preserve">Master's thesis1994  entitled "Analytical study of the role and responsibility of the auditor in the prediction of the firm sustainability </w:t>
      </w:r>
    </w:p>
    <w:p w:rsidR="00285698" w:rsidRPr="00BD75E2" w:rsidRDefault="00285698" w:rsidP="00BD75E2">
      <w:pPr>
        <w:pStyle w:val="ListParagraph"/>
        <w:numPr>
          <w:ilvl w:val="0"/>
          <w:numId w:val="4"/>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PhD thesis 2005 entitled "The development of the role and performance of the auditor in the evaluation and reporting on  economics of the firm environmental performance - Theoretical applied study in light of the environmental review requirements."</w:t>
      </w:r>
    </w:p>
    <w:p w:rsidR="00285698" w:rsidRPr="00BD75E2" w:rsidRDefault="006701C8" w:rsidP="00BD75E2">
      <w:pPr>
        <w:bidi w:val="0"/>
        <w:spacing w:line="240" w:lineRule="auto"/>
        <w:jc w:val="both"/>
        <w:rPr>
          <w:rFonts w:asciiTheme="majorBidi" w:hAnsiTheme="majorBidi" w:cstheme="majorBidi"/>
          <w:b/>
          <w:bCs/>
          <w:sz w:val="28"/>
          <w:szCs w:val="28"/>
          <w:lang w:bidi="ar-EG"/>
        </w:rPr>
      </w:pPr>
      <w:r w:rsidRPr="00BD75E2">
        <w:rPr>
          <w:rFonts w:asciiTheme="majorBidi" w:hAnsiTheme="majorBidi" w:cstheme="majorBidi"/>
          <w:b/>
          <w:bCs/>
          <w:sz w:val="28"/>
          <w:szCs w:val="28"/>
          <w:lang w:bidi="ar-EG"/>
        </w:rPr>
        <w:lastRenderedPageBreak/>
        <w:t>co-author of the following books:</w:t>
      </w:r>
    </w:p>
    <w:p w:rsidR="006701C8" w:rsidRPr="00BD75E2" w:rsidRDefault="006701C8" w:rsidP="00BD75E2">
      <w:pPr>
        <w:pStyle w:val="ListParagraph"/>
        <w:numPr>
          <w:ilvl w:val="0"/>
          <w:numId w:val="5"/>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Tax accounting in conjunction with Prof. Mohammed Abdullah Mohammed Abdullah.</w:t>
      </w:r>
    </w:p>
    <w:p w:rsidR="006701C8" w:rsidRPr="00BD75E2" w:rsidRDefault="006701C8" w:rsidP="00BD75E2">
      <w:pPr>
        <w:pStyle w:val="ListParagraph"/>
        <w:numPr>
          <w:ilvl w:val="0"/>
          <w:numId w:val="5"/>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Studies in auditing in conjunction with Prof. Mohammed Abdullah Mohammed Abdullah.</w:t>
      </w:r>
    </w:p>
    <w:p w:rsidR="006701C8" w:rsidRPr="00BD75E2" w:rsidRDefault="006701C8" w:rsidP="00BD75E2">
      <w:pPr>
        <w:bidi w:val="0"/>
        <w:spacing w:line="240" w:lineRule="auto"/>
        <w:jc w:val="both"/>
        <w:rPr>
          <w:rFonts w:asciiTheme="majorBidi" w:hAnsiTheme="majorBidi" w:cstheme="majorBidi"/>
          <w:b/>
          <w:bCs/>
          <w:sz w:val="28"/>
          <w:szCs w:val="28"/>
          <w:lang w:bidi="ar-EG"/>
        </w:rPr>
      </w:pPr>
      <w:r w:rsidRPr="00BD75E2">
        <w:rPr>
          <w:rFonts w:asciiTheme="majorBidi" w:hAnsiTheme="majorBidi" w:cstheme="majorBidi"/>
          <w:b/>
          <w:bCs/>
          <w:sz w:val="28"/>
          <w:szCs w:val="28"/>
          <w:lang w:bidi="ar-EG"/>
        </w:rPr>
        <w:t>Associate supervising on the following theses:</w:t>
      </w:r>
    </w:p>
    <w:p w:rsidR="006701C8" w:rsidRPr="00BD75E2" w:rsidRDefault="006701C8" w:rsidP="00BD75E2">
      <w:pPr>
        <w:pStyle w:val="ListParagraph"/>
        <w:numPr>
          <w:ilvl w:val="0"/>
          <w:numId w:val="5"/>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 xml:space="preserve">Master thesis entitled " mechanisms of activating internal control over financial reporting for the purposes of adjusting the performance of companies - a comparative study applied on the Egyptian Stock Exchange listed companies," the researcher: Mohamed Abdelaziz Othman - under the supervision of Prof. Mohammed Abdullah Mohammed Abdullah. the thesis has been discussed in 2009 </w:t>
      </w:r>
    </w:p>
    <w:p w:rsidR="006701C8" w:rsidRPr="00BD75E2" w:rsidRDefault="006701C8" w:rsidP="00BD75E2">
      <w:pPr>
        <w:pStyle w:val="ListParagraph"/>
        <w:numPr>
          <w:ilvl w:val="0"/>
          <w:numId w:val="5"/>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PhD thesis entitled "The impact of activating the external audit approaches on the quality of financial reporting and audit risk applied on professional practice environment in Egypt," the researcher: Safinaz Nagati Abraham and under the supervision of Prof. / Sawsan Abu Elgod in 2015.</w:t>
      </w:r>
    </w:p>
    <w:p w:rsidR="00350F13" w:rsidRPr="00BD75E2" w:rsidRDefault="00283297" w:rsidP="00BD75E2">
      <w:pPr>
        <w:bidi w:val="0"/>
        <w:spacing w:line="240" w:lineRule="auto"/>
        <w:jc w:val="both"/>
        <w:rPr>
          <w:rFonts w:asciiTheme="majorBidi" w:hAnsiTheme="majorBidi" w:cstheme="majorBidi"/>
          <w:b/>
          <w:bCs/>
          <w:sz w:val="28"/>
          <w:szCs w:val="28"/>
          <w:lang w:bidi="ar-EG"/>
        </w:rPr>
      </w:pPr>
      <w:r w:rsidRPr="00BD75E2">
        <w:rPr>
          <w:rFonts w:asciiTheme="majorBidi" w:hAnsiTheme="majorBidi" w:cstheme="majorBidi"/>
          <w:b/>
          <w:bCs/>
          <w:sz w:val="28"/>
          <w:szCs w:val="28"/>
          <w:lang w:bidi="ar-EG"/>
        </w:rPr>
        <w:t>he has prepared five researches in the field of accounting and auditing as follows:</w:t>
      </w:r>
    </w:p>
    <w:p w:rsidR="00055868" w:rsidRPr="00BD75E2" w:rsidRDefault="00055868" w:rsidP="00BD75E2">
      <w:pPr>
        <w:pStyle w:val="ListParagraph"/>
        <w:numPr>
          <w:ilvl w:val="0"/>
          <w:numId w:val="7"/>
        </w:numPr>
        <w:bidi w:val="0"/>
        <w:spacing w:line="240" w:lineRule="auto"/>
        <w:jc w:val="both"/>
        <w:rPr>
          <w:rFonts w:asciiTheme="majorBidi" w:hAnsiTheme="majorBidi" w:cstheme="majorBidi"/>
          <w:sz w:val="28"/>
          <w:szCs w:val="28"/>
        </w:rPr>
      </w:pPr>
      <w:r w:rsidRPr="00BD75E2">
        <w:rPr>
          <w:rFonts w:asciiTheme="majorBidi" w:hAnsiTheme="majorBidi" w:cstheme="majorBidi"/>
          <w:sz w:val="28"/>
          <w:szCs w:val="28"/>
        </w:rPr>
        <w:t>The impact of activating the integrated business reports on investment decision in stocks - an empirical study on cement companies in Egypt</w:t>
      </w:r>
    </w:p>
    <w:p w:rsidR="00055868" w:rsidRPr="00BD75E2" w:rsidRDefault="00055868" w:rsidP="00BD75E2">
      <w:pPr>
        <w:pStyle w:val="ListParagraph"/>
        <w:numPr>
          <w:ilvl w:val="0"/>
          <w:numId w:val="7"/>
        </w:numPr>
        <w:bidi w:val="0"/>
        <w:spacing w:line="240" w:lineRule="auto"/>
        <w:jc w:val="both"/>
        <w:rPr>
          <w:rFonts w:asciiTheme="majorBidi" w:hAnsiTheme="majorBidi" w:cstheme="majorBidi"/>
          <w:sz w:val="28"/>
          <w:szCs w:val="28"/>
        </w:rPr>
      </w:pPr>
      <w:r w:rsidRPr="00BD75E2">
        <w:rPr>
          <w:rFonts w:asciiTheme="majorBidi" w:hAnsiTheme="majorBidi" w:cstheme="majorBidi"/>
          <w:sz w:val="28"/>
          <w:szCs w:val="28"/>
        </w:rPr>
        <w:t>The extent to which the Egyptian auditors realize the impact of modifying some of international auditing standards of disclosure on their assessment of audit risk - a field study</w:t>
      </w:r>
    </w:p>
    <w:p w:rsidR="00055868" w:rsidRPr="00BD75E2" w:rsidRDefault="00055868" w:rsidP="00BD75E2">
      <w:pPr>
        <w:pStyle w:val="ListParagraph"/>
        <w:numPr>
          <w:ilvl w:val="0"/>
          <w:numId w:val="7"/>
        </w:numPr>
        <w:bidi w:val="0"/>
        <w:spacing w:line="240" w:lineRule="auto"/>
        <w:jc w:val="both"/>
        <w:rPr>
          <w:rFonts w:asciiTheme="majorBidi" w:hAnsiTheme="majorBidi" w:cstheme="majorBidi"/>
          <w:sz w:val="28"/>
          <w:szCs w:val="28"/>
        </w:rPr>
      </w:pPr>
      <w:r w:rsidRPr="00BD75E2">
        <w:rPr>
          <w:rFonts w:asciiTheme="majorBidi" w:hAnsiTheme="majorBidi" w:cstheme="majorBidi"/>
          <w:sz w:val="28"/>
          <w:szCs w:val="28"/>
        </w:rPr>
        <w:t>Studying and testing the relationship between activating the external audits approaches and quality of financial reports of companies listed in the stock exchange</w:t>
      </w:r>
    </w:p>
    <w:p w:rsidR="00055868" w:rsidRPr="00BD75E2" w:rsidRDefault="00055868" w:rsidP="00BD75E2">
      <w:pPr>
        <w:pStyle w:val="ListParagraph"/>
        <w:numPr>
          <w:ilvl w:val="0"/>
          <w:numId w:val="7"/>
        </w:numPr>
        <w:bidi w:val="0"/>
        <w:spacing w:line="240" w:lineRule="auto"/>
        <w:jc w:val="both"/>
        <w:rPr>
          <w:rFonts w:asciiTheme="majorBidi" w:hAnsiTheme="majorBidi" w:cstheme="majorBidi"/>
          <w:sz w:val="28"/>
          <w:szCs w:val="28"/>
          <w:lang w:bidi="ar-EG"/>
        </w:rPr>
      </w:pPr>
      <w:r w:rsidRPr="00BD75E2">
        <w:rPr>
          <w:rFonts w:asciiTheme="majorBidi" w:hAnsiTheme="majorBidi" w:cstheme="majorBidi"/>
          <w:sz w:val="28"/>
          <w:szCs w:val="28"/>
          <w:lang w:bidi="ar-EG"/>
        </w:rPr>
        <w:t>The relationship between the level of disclosure of transactions with related parties and the quality of financial reports - An Empirical Study on companies listed in the Egyptian Stock Exchange</w:t>
      </w:r>
    </w:p>
    <w:p w:rsidR="00055868" w:rsidRPr="00BD75E2" w:rsidRDefault="00055868" w:rsidP="00BD75E2">
      <w:pPr>
        <w:pStyle w:val="ListParagraph"/>
        <w:numPr>
          <w:ilvl w:val="0"/>
          <w:numId w:val="7"/>
        </w:numPr>
        <w:bidi w:val="0"/>
        <w:spacing w:line="240" w:lineRule="auto"/>
        <w:jc w:val="both"/>
        <w:rPr>
          <w:rFonts w:asciiTheme="majorBidi" w:hAnsiTheme="majorBidi" w:cstheme="majorBidi"/>
          <w:sz w:val="28"/>
          <w:szCs w:val="28"/>
        </w:rPr>
      </w:pPr>
      <w:r w:rsidRPr="00BD75E2">
        <w:rPr>
          <w:rFonts w:asciiTheme="majorBidi" w:hAnsiTheme="majorBidi" w:cstheme="majorBidi"/>
          <w:sz w:val="28"/>
          <w:szCs w:val="28"/>
        </w:rPr>
        <w:t>The extent to which the Egyptian auditors realize the amendments to the auditor's report in accordance with the revised International Auditing  Standard No. 700, which will be activated on the audit of</w:t>
      </w:r>
      <w:r w:rsidR="00BD75E2">
        <w:rPr>
          <w:rFonts w:asciiTheme="majorBidi" w:hAnsiTheme="majorBidi" w:cstheme="majorBidi"/>
          <w:sz w:val="28"/>
          <w:szCs w:val="28"/>
        </w:rPr>
        <w:t xml:space="preserve"> </w:t>
      </w:r>
      <w:r w:rsidRPr="00BD75E2">
        <w:rPr>
          <w:rFonts w:asciiTheme="majorBidi" w:hAnsiTheme="majorBidi" w:cstheme="majorBidi"/>
          <w:sz w:val="28"/>
          <w:szCs w:val="28"/>
        </w:rPr>
        <w:t>the financial statements for the year ended in (or after) 15/12/2016</w:t>
      </w:r>
      <w:r w:rsidR="00BD75E2" w:rsidRPr="00BD75E2">
        <w:rPr>
          <w:rFonts w:asciiTheme="majorBidi" w:hAnsiTheme="majorBidi" w:cstheme="majorBidi"/>
          <w:sz w:val="28"/>
          <w:szCs w:val="28"/>
        </w:rPr>
        <w:t xml:space="preserve"> </w:t>
      </w:r>
      <w:r w:rsidRPr="00BD75E2">
        <w:rPr>
          <w:rFonts w:asciiTheme="majorBidi" w:hAnsiTheme="majorBidi" w:cstheme="majorBidi"/>
          <w:sz w:val="28"/>
          <w:szCs w:val="28"/>
        </w:rPr>
        <w:t>(Exploratory field study)</w:t>
      </w:r>
    </w:p>
    <w:p w:rsidR="00283297" w:rsidRPr="00BD75E2" w:rsidRDefault="00283297" w:rsidP="00BD75E2">
      <w:pPr>
        <w:bidi w:val="0"/>
        <w:spacing w:line="240" w:lineRule="auto"/>
        <w:jc w:val="both"/>
        <w:rPr>
          <w:rFonts w:asciiTheme="majorBidi" w:hAnsiTheme="majorBidi" w:cstheme="majorBidi"/>
          <w:b/>
          <w:bCs/>
          <w:sz w:val="28"/>
          <w:szCs w:val="28"/>
          <w:lang w:bidi="ar-EG"/>
        </w:rPr>
      </w:pPr>
    </w:p>
    <w:sectPr w:rsidR="00283297" w:rsidRPr="00BD75E2" w:rsidSect="0055516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7D1" w:rsidRDefault="009607D1" w:rsidP="00BD75E2">
      <w:pPr>
        <w:spacing w:after="0" w:line="240" w:lineRule="auto"/>
      </w:pPr>
      <w:r>
        <w:separator/>
      </w:r>
    </w:p>
  </w:endnote>
  <w:endnote w:type="continuationSeparator" w:id="1">
    <w:p w:rsidR="009607D1" w:rsidRDefault="009607D1" w:rsidP="00BD7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7D1" w:rsidRDefault="009607D1" w:rsidP="00BD75E2">
      <w:pPr>
        <w:spacing w:after="0" w:line="240" w:lineRule="auto"/>
      </w:pPr>
      <w:r>
        <w:separator/>
      </w:r>
    </w:p>
  </w:footnote>
  <w:footnote w:type="continuationSeparator" w:id="1">
    <w:p w:rsidR="009607D1" w:rsidRDefault="009607D1" w:rsidP="00BD75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2609"/>
    <w:multiLevelType w:val="hybridMultilevel"/>
    <w:tmpl w:val="C15C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C07BA"/>
    <w:multiLevelType w:val="hybridMultilevel"/>
    <w:tmpl w:val="5266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8118B"/>
    <w:multiLevelType w:val="hybridMultilevel"/>
    <w:tmpl w:val="5390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ED712B"/>
    <w:multiLevelType w:val="hybridMultilevel"/>
    <w:tmpl w:val="7C12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C40B22"/>
    <w:multiLevelType w:val="hybridMultilevel"/>
    <w:tmpl w:val="99221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5F7E09"/>
    <w:multiLevelType w:val="hybridMultilevel"/>
    <w:tmpl w:val="E048AA9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76795C79"/>
    <w:multiLevelType w:val="hybridMultilevel"/>
    <w:tmpl w:val="931A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45A8E"/>
    <w:rsid w:val="00045A8E"/>
    <w:rsid w:val="00055868"/>
    <w:rsid w:val="0012585B"/>
    <w:rsid w:val="001F2963"/>
    <w:rsid w:val="00263384"/>
    <w:rsid w:val="00283297"/>
    <w:rsid w:val="00285698"/>
    <w:rsid w:val="00350F13"/>
    <w:rsid w:val="005524D8"/>
    <w:rsid w:val="00555163"/>
    <w:rsid w:val="006701C8"/>
    <w:rsid w:val="006F4723"/>
    <w:rsid w:val="0083384B"/>
    <w:rsid w:val="009607D1"/>
    <w:rsid w:val="009C316D"/>
    <w:rsid w:val="00A573C3"/>
    <w:rsid w:val="00BD75E2"/>
    <w:rsid w:val="00DA5F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84B"/>
    <w:pPr>
      <w:ind w:left="720"/>
      <w:contextualSpacing/>
    </w:pPr>
  </w:style>
  <w:style w:type="paragraph" w:styleId="Header">
    <w:name w:val="header"/>
    <w:basedOn w:val="Normal"/>
    <w:link w:val="HeaderChar"/>
    <w:uiPriority w:val="99"/>
    <w:semiHidden/>
    <w:unhideWhenUsed/>
    <w:rsid w:val="00BD75E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D75E2"/>
  </w:style>
  <w:style w:type="paragraph" w:styleId="Footer">
    <w:name w:val="footer"/>
    <w:basedOn w:val="Normal"/>
    <w:link w:val="FooterChar"/>
    <w:uiPriority w:val="99"/>
    <w:semiHidden/>
    <w:unhideWhenUsed/>
    <w:rsid w:val="00BD75E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D75E2"/>
  </w:style>
</w:styles>
</file>

<file path=word/webSettings.xml><?xml version="1.0" encoding="utf-8"?>
<w:webSettings xmlns:r="http://schemas.openxmlformats.org/officeDocument/2006/relationships" xmlns:w="http://schemas.openxmlformats.org/wordprocessingml/2006/main">
  <w:divs>
    <w:div w:id="16166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compaq</cp:lastModifiedBy>
  <cp:revision>10</cp:revision>
  <dcterms:created xsi:type="dcterms:W3CDTF">2016-01-28T14:55:00Z</dcterms:created>
  <dcterms:modified xsi:type="dcterms:W3CDTF">2016-01-24T09:45:00Z</dcterms:modified>
</cp:coreProperties>
</file>